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22" w:rsidRDefault="00677522" w:rsidP="00677522">
      <w:pPr>
        <w:tabs>
          <w:tab w:val="left" w:pos="1485"/>
        </w:tabs>
      </w:pPr>
      <w:r>
        <w:rPr>
          <w:rFonts w:hint="eastAsia"/>
        </w:rPr>
        <w:t>別紙３</w:t>
      </w:r>
    </w:p>
    <w:p w:rsidR="00677522" w:rsidRDefault="00677522" w:rsidP="00677522">
      <w:pPr>
        <w:tabs>
          <w:tab w:val="left" w:pos="1485"/>
        </w:tabs>
        <w:ind w:firstLineChars="3400" w:firstLine="7572"/>
      </w:pPr>
      <w:r>
        <w:rPr>
          <w:rFonts w:hint="eastAsia"/>
        </w:rPr>
        <w:t>年　　月　　日</w:t>
      </w:r>
    </w:p>
    <w:p w:rsidR="00677522" w:rsidRDefault="00677522" w:rsidP="00677522">
      <w:pPr>
        <w:tabs>
          <w:tab w:val="left" w:pos="1485"/>
        </w:tabs>
      </w:pPr>
    </w:p>
    <w:p w:rsidR="00677522" w:rsidRDefault="00677522" w:rsidP="00677522">
      <w:pPr>
        <w:tabs>
          <w:tab w:val="left" w:pos="1485"/>
        </w:tabs>
      </w:pPr>
      <w:r>
        <w:rPr>
          <w:rFonts w:hint="eastAsia"/>
        </w:rPr>
        <w:t xml:space="preserve">　鳥取県立布勢総合運動公園</w:t>
      </w:r>
    </w:p>
    <w:p w:rsidR="00677522" w:rsidRDefault="008A30EC" w:rsidP="00677522">
      <w:pPr>
        <w:tabs>
          <w:tab w:val="left" w:pos="1485"/>
        </w:tabs>
      </w:pPr>
      <w:r>
        <w:rPr>
          <w:rFonts w:hint="eastAsia"/>
        </w:rPr>
        <w:t xml:space="preserve">　　園長　川口　久光　</w:t>
      </w:r>
      <w:r w:rsidR="00677522">
        <w:rPr>
          <w:rFonts w:hint="eastAsia"/>
        </w:rPr>
        <w:t xml:space="preserve">　様</w:t>
      </w:r>
    </w:p>
    <w:p w:rsidR="00677522" w:rsidRPr="008A30EC" w:rsidRDefault="00677522" w:rsidP="00677522">
      <w:pPr>
        <w:tabs>
          <w:tab w:val="left" w:pos="1485"/>
        </w:tabs>
      </w:pPr>
    </w:p>
    <w:p w:rsidR="00677522" w:rsidRDefault="008A30EC" w:rsidP="00677522">
      <w:pPr>
        <w:tabs>
          <w:tab w:val="left" w:pos="1485"/>
        </w:tabs>
      </w:pPr>
      <w:r>
        <w:rPr>
          <w:rFonts w:hint="eastAsia"/>
        </w:rPr>
        <w:t xml:space="preserve">　　　　　　　　　　　　　　　　　　　　　事業者</w:t>
      </w:r>
      <w:r w:rsidR="00677522">
        <w:rPr>
          <w:rFonts w:hint="eastAsia"/>
        </w:rPr>
        <w:t>名　　　　　　　　　　　　　　　㊞</w:t>
      </w:r>
    </w:p>
    <w:p w:rsidR="00677522" w:rsidRDefault="00677522" w:rsidP="00677522">
      <w:pPr>
        <w:tabs>
          <w:tab w:val="left" w:pos="1485"/>
        </w:tabs>
      </w:pPr>
    </w:p>
    <w:p w:rsidR="00677522" w:rsidRDefault="00677522" w:rsidP="00677522">
      <w:pPr>
        <w:tabs>
          <w:tab w:val="left" w:pos="1485"/>
        </w:tabs>
      </w:pPr>
    </w:p>
    <w:p w:rsidR="00677522" w:rsidRDefault="00677522" w:rsidP="00677522">
      <w:pPr>
        <w:tabs>
          <w:tab w:val="left" w:pos="1485"/>
        </w:tabs>
        <w:jc w:val="center"/>
        <w:rPr>
          <w:sz w:val="32"/>
        </w:rPr>
      </w:pPr>
      <w:r w:rsidRPr="00677522">
        <w:rPr>
          <w:rFonts w:hint="eastAsia"/>
          <w:sz w:val="32"/>
        </w:rPr>
        <w:t>自動販売機売上報告書</w:t>
      </w:r>
    </w:p>
    <w:p w:rsidR="002F5661" w:rsidRDefault="002F5661" w:rsidP="00677522">
      <w:pPr>
        <w:tabs>
          <w:tab w:val="left" w:pos="1485"/>
        </w:tabs>
      </w:pPr>
    </w:p>
    <w:p w:rsidR="00677522" w:rsidRDefault="00677522" w:rsidP="00677522">
      <w:pPr>
        <w:tabs>
          <w:tab w:val="left" w:pos="1485"/>
        </w:tabs>
      </w:pPr>
      <w:r>
        <w:rPr>
          <w:rFonts w:hint="eastAsia"/>
        </w:rPr>
        <w:t xml:space="preserve">　　　　　年　　　月分自動販売機売上について下記のとおり報告します。</w:t>
      </w:r>
    </w:p>
    <w:p w:rsidR="00677522" w:rsidRDefault="00677522" w:rsidP="00677522">
      <w:pPr>
        <w:tabs>
          <w:tab w:val="left" w:pos="1485"/>
        </w:tabs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980"/>
        <w:gridCol w:w="885"/>
        <w:gridCol w:w="958"/>
        <w:gridCol w:w="1417"/>
        <w:gridCol w:w="1276"/>
        <w:gridCol w:w="1417"/>
        <w:gridCol w:w="1418"/>
      </w:tblGrid>
      <w:tr w:rsidR="0038301C" w:rsidTr="00FE1949">
        <w:tc>
          <w:tcPr>
            <w:tcW w:w="1980" w:type="dxa"/>
            <w:vAlign w:val="center"/>
          </w:tcPr>
          <w:p w:rsidR="0038301C" w:rsidRDefault="0038301C" w:rsidP="00230F99">
            <w:pPr>
              <w:tabs>
                <w:tab w:val="left" w:pos="1485"/>
              </w:tabs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85" w:type="dxa"/>
            <w:vAlign w:val="center"/>
          </w:tcPr>
          <w:p w:rsidR="0038301C" w:rsidRDefault="0038301C" w:rsidP="00230F99">
            <w:pPr>
              <w:tabs>
                <w:tab w:val="left" w:pos="1485"/>
              </w:tabs>
              <w:jc w:val="center"/>
            </w:pPr>
            <w:r>
              <w:rPr>
                <w:rFonts w:hint="eastAsia"/>
              </w:rPr>
              <w:t>商品</w:t>
            </w:r>
          </w:p>
          <w:p w:rsidR="0038301C" w:rsidRDefault="0038301C" w:rsidP="00230F99">
            <w:pPr>
              <w:tabs>
                <w:tab w:val="left" w:pos="1485"/>
              </w:tabs>
              <w:jc w:val="center"/>
            </w:pPr>
            <w:r>
              <w:rPr>
                <w:rFonts w:hint="eastAsia"/>
              </w:rPr>
              <w:t>単価</w:t>
            </w:r>
          </w:p>
          <w:p w:rsidR="0038301C" w:rsidRDefault="0038301C" w:rsidP="00230F99">
            <w:pPr>
              <w:tabs>
                <w:tab w:val="left" w:pos="1485"/>
              </w:tabs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958" w:type="dxa"/>
            <w:vAlign w:val="center"/>
          </w:tcPr>
          <w:p w:rsidR="0038301C" w:rsidRDefault="0038301C" w:rsidP="00230F99">
            <w:pPr>
              <w:tabs>
                <w:tab w:val="left" w:pos="1485"/>
              </w:tabs>
              <w:jc w:val="center"/>
            </w:pPr>
            <w:r>
              <w:rPr>
                <w:rFonts w:hint="eastAsia"/>
              </w:rPr>
              <w:t>売上</w:t>
            </w:r>
          </w:p>
          <w:p w:rsidR="0038301C" w:rsidRDefault="0038301C" w:rsidP="00230F99">
            <w:pPr>
              <w:tabs>
                <w:tab w:val="left" w:pos="1485"/>
              </w:tabs>
              <w:jc w:val="center"/>
            </w:pPr>
            <w:r>
              <w:rPr>
                <w:rFonts w:hint="eastAsia"/>
              </w:rPr>
              <w:t>本数</w:t>
            </w:r>
          </w:p>
          <w:p w:rsidR="0038301C" w:rsidRDefault="0038301C" w:rsidP="00230F99">
            <w:pPr>
              <w:tabs>
                <w:tab w:val="left" w:pos="1485"/>
              </w:tabs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1417" w:type="dxa"/>
            <w:vAlign w:val="center"/>
          </w:tcPr>
          <w:p w:rsidR="0038301C" w:rsidRDefault="0038301C" w:rsidP="00230F99">
            <w:pPr>
              <w:tabs>
                <w:tab w:val="left" w:pos="1485"/>
              </w:tabs>
              <w:jc w:val="center"/>
            </w:pPr>
            <w:r>
              <w:rPr>
                <w:rFonts w:hint="eastAsia"/>
              </w:rPr>
              <w:t>売上</w:t>
            </w:r>
          </w:p>
          <w:p w:rsidR="0038301C" w:rsidRDefault="0038301C" w:rsidP="00230F99">
            <w:pPr>
              <w:tabs>
                <w:tab w:val="left" w:pos="1485"/>
              </w:tabs>
              <w:jc w:val="center"/>
            </w:pPr>
            <w:r>
              <w:rPr>
                <w:rFonts w:hint="eastAsia"/>
              </w:rPr>
              <w:t>金額</w:t>
            </w:r>
          </w:p>
          <w:p w:rsidR="0038301C" w:rsidRDefault="0038301C" w:rsidP="00230F99">
            <w:pPr>
              <w:tabs>
                <w:tab w:val="left" w:pos="1485"/>
              </w:tabs>
              <w:jc w:val="center"/>
            </w:pPr>
            <w:r>
              <w:rPr>
                <w:rFonts w:hint="eastAsia"/>
              </w:rPr>
              <w:t>（Ａ×Ｂ）</w:t>
            </w:r>
          </w:p>
        </w:tc>
        <w:tc>
          <w:tcPr>
            <w:tcW w:w="1276" w:type="dxa"/>
            <w:vAlign w:val="center"/>
          </w:tcPr>
          <w:p w:rsidR="0038301C" w:rsidRDefault="0038301C" w:rsidP="0038301C">
            <w:pPr>
              <w:tabs>
                <w:tab w:val="left" w:pos="1485"/>
              </w:tabs>
              <w:jc w:val="center"/>
            </w:pPr>
            <w:r>
              <w:rPr>
                <w:rFonts w:hint="eastAsia"/>
              </w:rPr>
              <w:t>売上金額</w:t>
            </w:r>
          </w:p>
          <w:p w:rsidR="0038301C" w:rsidRDefault="0038301C" w:rsidP="0038301C">
            <w:pPr>
              <w:tabs>
                <w:tab w:val="left" w:pos="1485"/>
              </w:tabs>
              <w:jc w:val="center"/>
            </w:pPr>
            <w:r>
              <w:rPr>
                <w:rFonts w:hint="eastAsia"/>
              </w:rPr>
              <w:t>合計</w:t>
            </w:r>
          </w:p>
          <w:p w:rsidR="0038301C" w:rsidRDefault="0038301C" w:rsidP="0038301C">
            <w:pPr>
              <w:tabs>
                <w:tab w:val="left" w:pos="1485"/>
              </w:tabs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dxa"/>
            <w:vAlign w:val="center"/>
          </w:tcPr>
          <w:p w:rsidR="00FE1949" w:rsidRDefault="0038301C" w:rsidP="00FE1949">
            <w:pPr>
              <w:tabs>
                <w:tab w:val="left" w:pos="1485"/>
              </w:tabs>
              <w:jc w:val="center"/>
            </w:pPr>
            <w:r>
              <w:rPr>
                <w:rFonts w:hint="eastAsia"/>
              </w:rPr>
              <w:t>販売</w:t>
            </w:r>
          </w:p>
          <w:p w:rsidR="00FE1949" w:rsidRDefault="0038301C" w:rsidP="00FE1949">
            <w:pPr>
              <w:tabs>
                <w:tab w:val="left" w:pos="1485"/>
              </w:tabs>
              <w:jc w:val="center"/>
            </w:pPr>
            <w:r>
              <w:rPr>
                <w:rFonts w:hint="eastAsia"/>
              </w:rPr>
              <w:t>手数料率</w:t>
            </w:r>
          </w:p>
          <w:p w:rsidR="0038301C" w:rsidRDefault="0038301C" w:rsidP="00FE1949">
            <w:pPr>
              <w:tabs>
                <w:tab w:val="left" w:pos="1485"/>
              </w:tabs>
              <w:jc w:val="center"/>
            </w:pPr>
            <w:r>
              <w:rPr>
                <w:rFonts w:hint="eastAsia"/>
              </w:rPr>
              <w:t>（％）</w:t>
            </w:r>
          </w:p>
          <w:p w:rsidR="0038301C" w:rsidRDefault="0038301C" w:rsidP="00201E63">
            <w:pPr>
              <w:tabs>
                <w:tab w:val="left" w:pos="1485"/>
              </w:tabs>
              <w:jc w:val="center"/>
            </w:pPr>
            <w:r>
              <w:rPr>
                <w:rFonts w:hint="eastAsia"/>
              </w:rPr>
              <w:t>（Ｄ）</w:t>
            </w:r>
          </w:p>
        </w:tc>
        <w:tc>
          <w:tcPr>
            <w:tcW w:w="1418" w:type="dxa"/>
            <w:vAlign w:val="center"/>
          </w:tcPr>
          <w:p w:rsidR="0038301C" w:rsidRDefault="0038301C" w:rsidP="00230F99">
            <w:pPr>
              <w:tabs>
                <w:tab w:val="left" w:pos="1485"/>
              </w:tabs>
              <w:jc w:val="center"/>
            </w:pPr>
            <w:r>
              <w:rPr>
                <w:rFonts w:hint="eastAsia"/>
              </w:rPr>
              <w:t>販売手数料</w:t>
            </w:r>
          </w:p>
          <w:p w:rsidR="0038301C" w:rsidRDefault="0038301C" w:rsidP="00230F99">
            <w:pPr>
              <w:tabs>
                <w:tab w:val="left" w:pos="1485"/>
              </w:tabs>
              <w:jc w:val="center"/>
            </w:pPr>
            <w:r>
              <w:rPr>
                <w:rFonts w:hint="eastAsia"/>
              </w:rPr>
              <w:t>（Ｃ×Ｄ）</w:t>
            </w:r>
          </w:p>
        </w:tc>
      </w:tr>
      <w:tr w:rsidR="00201E63" w:rsidTr="00FE1949">
        <w:tc>
          <w:tcPr>
            <w:tcW w:w="1980" w:type="dxa"/>
            <w:vMerge w:val="restart"/>
          </w:tcPr>
          <w:p w:rsidR="00201E63" w:rsidRDefault="00201E63" w:rsidP="00E35EC2">
            <w:pPr>
              <w:tabs>
                <w:tab w:val="left" w:pos="1485"/>
              </w:tabs>
            </w:pPr>
            <w:r>
              <w:rPr>
                <w:rFonts w:hint="eastAsia"/>
              </w:rPr>
              <w:t>（例）</w:t>
            </w:r>
          </w:p>
          <w:p w:rsidR="00201E63" w:rsidRDefault="00201E63" w:rsidP="00E35EC2">
            <w:pPr>
              <w:tabs>
                <w:tab w:val="left" w:pos="1485"/>
              </w:tabs>
            </w:pPr>
            <w:r>
              <w:rPr>
                <w:rFonts w:hint="eastAsia"/>
              </w:rPr>
              <w:t>陸上競技場１階</w:t>
            </w:r>
          </w:p>
        </w:tc>
        <w:tc>
          <w:tcPr>
            <w:tcW w:w="885" w:type="dxa"/>
          </w:tcPr>
          <w:p w:rsidR="00201E63" w:rsidRDefault="00201E63" w:rsidP="00230F99">
            <w:pPr>
              <w:tabs>
                <w:tab w:val="left" w:pos="1485"/>
              </w:tabs>
              <w:jc w:val="right"/>
            </w:pPr>
            <w:r>
              <w:rPr>
                <w:rFonts w:hint="eastAsia"/>
              </w:rPr>
              <w:t>130</w:t>
            </w:r>
          </w:p>
        </w:tc>
        <w:tc>
          <w:tcPr>
            <w:tcW w:w="958" w:type="dxa"/>
          </w:tcPr>
          <w:p w:rsidR="00201E63" w:rsidRDefault="00201E63" w:rsidP="00230F99">
            <w:pPr>
              <w:tabs>
                <w:tab w:val="left" w:pos="1485"/>
              </w:tabs>
              <w:jc w:val="right"/>
            </w:pPr>
            <w:r>
              <w:rPr>
                <w:rFonts w:hint="eastAsia"/>
              </w:rPr>
              <w:t>200</w:t>
            </w:r>
          </w:p>
        </w:tc>
        <w:tc>
          <w:tcPr>
            <w:tcW w:w="1417" w:type="dxa"/>
          </w:tcPr>
          <w:p w:rsidR="00201E63" w:rsidRDefault="00201E63" w:rsidP="00230F99">
            <w:pPr>
              <w:tabs>
                <w:tab w:val="left" w:pos="1485"/>
              </w:tabs>
              <w:jc w:val="right"/>
            </w:pPr>
            <w:r>
              <w:rPr>
                <w:rFonts w:hint="eastAsia"/>
              </w:rPr>
              <w:t>26,000</w:t>
            </w:r>
          </w:p>
        </w:tc>
        <w:tc>
          <w:tcPr>
            <w:tcW w:w="1276" w:type="dxa"/>
            <w:vMerge w:val="restart"/>
            <w:vAlign w:val="center"/>
          </w:tcPr>
          <w:p w:rsidR="00201E63" w:rsidRDefault="00201E63" w:rsidP="00201E63">
            <w:pPr>
              <w:tabs>
                <w:tab w:val="left" w:pos="1485"/>
              </w:tabs>
              <w:jc w:val="right"/>
            </w:pPr>
            <w:r>
              <w:rPr>
                <w:rFonts w:hint="eastAsia"/>
              </w:rPr>
              <w:t>74,000</w:t>
            </w:r>
          </w:p>
        </w:tc>
        <w:tc>
          <w:tcPr>
            <w:tcW w:w="1417" w:type="dxa"/>
            <w:vMerge w:val="restart"/>
            <w:vAlign w:val="center"/>
          </w:tcPr>
          <w:p w:rsidR="00201E63" w:rsidRDefault="00201E63" w:rsidP="00201E63">
            <w:pPr>
              <w:tabs>
                <w:tab w:val="left" w:pos="1485"/>
              </w:tabs>
              <w:jc w:val="right"/>
            </w:pPr>
            <w:r>
              <w:rPr>
                <w:rFonts w:hint="eastAsia"/>
              </w:rPr>
              <w:t>40</w:t>
            </w:r>
          </w:p>
        </w:tc>
        <w:tc>
          <w:tcPr>
            <w:tcW w:w="1418" w:type="dxa"/>
            <w:vMerge w:val="restart"/>
            <w:vAlign w:val="center"/>
          </w:tcPr>
          <w:p w:rsidR="00201E63" w:rsidRDefault="00201E63" w:rsidP="00201E63">
            <w:pPr>
              <w:tabs>
                <w:tab w:val="left" w:pos="1485"/>
              </w:tabs>
              <w:jc w:val="right"/>
            </w:pPr>
            <w:r>
              <w:rPr>
                <w:rFonts w:hint="eastAsia"/>
              </w:rPr>
              <w:t>29,600</w:t>
            </w:r>
          </w:p>
        </w:tc>
      </w:tr>
      <w:tr w:rsidR="00201E63" w:rsidTr="00FE1949">
        <w:tc>
          <w:tcPr>
            <w:tcW w:w="1980" w:type="dxa"/>
            <w:vMerge/>
          </w:tcPr>
          <w:p w:rsidR="00201E63" w:rsidRDefault="00201E63" w:rsidP="00677522">
            <w:pPr>
              <w:tabs>
                <w:tab w:val="left" w:pos="1485"/>
              </w:tabs>
            </w:pPr>
          </w:p>
        </w:tc>
        <w:tc>
          <w:tcPr>
            <w:tcW w:w="885" w:type="dxa"/>
          </w:tcPr>
          <w:p w:rsidR="00201E63" w:rsidRDefault="00201E63" w:rsidP="00230F99">
            <w:pPr>
              <w:tabs>
                <w:tab w:val="left" w:pos="1485"/>
              </w:tabs>
              <w:jc w:val="right"/>
            </w:pPr>
            <w:r>
              <w:rPr>
                <w:rFonts w:hint="eastAsia"/>
              </w:rPr>
              <w:t>160</w:t>
            </w:r>
          </w:p>
        </w:tc>
        <w:tc>
          <w:tcPr>
            <w:tcW w:w="958" w:type="dxa"/>
          </w:tcPr>
          <w:p w:rsidR="00201E63" w:rsidRDefault="00201E63" w:rsidP="00230F99">
            <w:pPr>
              <w:tabs>
                <w:tab w:val="left" w:pos="1485"/>
              </w:tabs>
              <w:jc w:val="right"/>
            </w:pPr>
            <w:r>
              <w:rPr>
                <w:rFonts w:hint="eastAsia"/>
              </w:rPr>
              <w:t>300</w:t>
            </w:r>
          </w:p>
        </w:tc>
        <w:tc>
          <w:tcPr>
            <w:tcW w:w="1417" w:type="dxa"/>
          </w:tcPr>
          <w:p w:rsidR="00201E63" w:rsidRDefault="00201E63" w:rsidP="00230F99">
            <w:pPr>
              <w:tabs>
                <w:tab w:val="left" w:pos="1485"/>
              </w:tabs>
              <w:jc w:val="right"/>
            </w:pPr>
            <w:r>
              <w:rPr>
                <w:rFonts w:hint="eastAsia"/>
              </w:rPr>
              <w:t>48,000</w:t>
            </w:r>
          </w:p>
        </w:tc>
        <w:tc>
          <w:tcPr>
            <w:tcW w:w="1276" w:type="dxa"/>
            <w:vMerge/>
            <w:vAlign w:val="center"/>
          </w:tcPr>
          <w:p w:rsidR="00201E63" w:rsidRDefault="00201E63" w:rsidP="00201E63">
            <w:pPr>
              <w:tabs>
                <w:tab w:val="left" w:pos="1485"/>
              </w:tabs>
              <w:jc w:val="right"/>
            </w:pPr>
          </w:p>
        </w:tc>
        <w:tc>
          <w:tcPr>
            <w:tcW w:w="1417" w:type="dxa"/>
            <w:vMerge/>
            <w:vAlign w:val="center"/>
          </w:tcPr>
          <w:p w:rsidR="00201E63" w:rsidRDefault="00201E63" w:rsidP="00201E63">
            <w:pPr>
              <w:tabs>
                <w:tab w:val="left" w:pos="1485"/>
              </w:tabs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201E63" w:rsidRDefault="00201E63" w:rsidP="00201E63">
            <w:pPr>
              <w:tabs>
                <w:tab w:val="left" w:pos="1485"/>
              </w:tabs>
              <w:jc w:val="right"/>
            </w:pPr>
          </w:p>
        </w:tc>
        <w:bookmarkStart w:id="0" w:name="_GoBack"/>
        <w:bookmarkEnd w:id="0"/>
      </w:tr>
      <w:tr w:rsidR="00201E63" w:rsidTr="00FE1949">
        <w:tc>
          <w:tcPr>
            <w:tcW w:w="1980" w:type="dxa"/>
            <w:vMerge w:val="restart"/>
          </w:tcPr>
          <w:p w:rsidR="00201E63" w:rsidRDefault="00201E63" w:rsidP="0038301C">
            <w:pPr>
              <w:tabs>
                <w:tab w:val="left" w:pos="1485"/>
              </w:tabs>
            </w:pPr>
          </w:p>
          <w:p w:rsidR="00201E63" w:rsidRDefault="00201E63" w:rsidP="0038301C">
            <w:pPr>
              <w:tabs>
                <w:tab w:val="left" w:pos="1485"/>
              </w:tabs>
            </w:pPr>
            <w:r>
              <w:rPr>
                <w:rFonts w:hint="eastAsia"/>
              </w:rPr>
              <w:t>県民体育館１階</w:t>
            </w:r>
          </w:p>
        </w:tc>
        <w:tc>
          <w:tcPr>
            <w:tcW w:w="885" w:type="dxa"/>
            <w:vAlign w:val="center"/>
          </w:tcPr>
          <w:p w:rsidR="00201E63" w:rsidRDefault="00201E63" w:rsidP="00E35EC2">
            <w:pPr>
              <w:tabs>
                <w:tab w:val="left" w:pos="1485"/>
              </w:tabs>
              <w:jc w:val="right"/>
            </w:pPr>
            <w:r>
              <w:rPr>
                <w:rFonts w:hint="eastAsia"/>
              </w:rPr>
              <w:t>130</w:t>
            </w:r>
          </w:p>
        </w:tc>
        <w:tc>
          <w:tcPr>
            <w:tcW w:w="958" w:type="dxa"/>
            <w:vAlign w:val="center"/>
          </w:tcPr>
          <w:p w:rsidR="00201E63" w:rsidRDefault="00201E63" w:rsidP="00E35EC2">
            <w:pPr>
              <w:tabs>
                <w:tab w:val="left" w:pos="1485"/>
              </w:tabs>
              <w:jc w:val="right"/>
            </w:pPr>
            <w:r>
              <w:rPr>
                <w:rFonts w:hint="eastAsia"/>
              </w:rPr>
              <w:t>300</w:t>
            </w:r>
          </w:p>
        </w:tc>
        <w:tc>
          <w:tcPr>
            <w:tcW w:w="1417" w:type="dxa"/>
            <w:vAlign w:val="center"/>
          </w:tcPr>
          <w:p w:rsidR="00201E63" w:rsidRDefault="00201E63" w:rsidP="00E35EC2">
            <w:pPr>
              <w:tabs>
                <w:tab w:val="left" w:pos="1485"/>
              </w:tabs>
              <w:jc w:val="right"/>
            </w:pPr>
            <w:r>
              <w:rPr>
                <w:rFonts w:hint="eastAsia"/>
              </w:rPr>
              <w:t>39,000</w:t>
            </w:r>
          </w:p>
        </w:tc>
        <w:tc>
          <w:tcPr>
            <w:tcW w:w="1276" w:type="dxa"/>
            <w:vMerge w:val="restart"/>
            <w:vAlign w:val="center"/>
          </w:tcPr>
          <w:p w:rsidR="00201E63" w:rsidRDefault="00201E63" w:rsidP="00201E63">
            <w:pPr>
              <w:tabs>
                <w:tab w:val="left" w:pos="1485"/>
              </w:tabs>
              <w:jc w:val="right"/>
            </w:pPr>
            <w:r>
              <w:rPr>
                <w:rFonts w:hint="eastAsia"/>
              </w:rPr>
              <w:t>87,000</w:t>
            </w:r>
          </w:p>
        </w:tc>
        <w:tc>
          <w:tcPr>
            <w:tcW w:w="1417" w:type="dxa"/>
            <w:vMerge w:val="restart"/>
            <w:vAlign w:val="center"/>
          </w:tcPr>
          <w:p w:rsidR="00201E63" w:rsidRDefault="00201E63" w:rsidP="00201E63">
            <w:pPr>
              <w:tabs>
                <w:tab w:val="left" w:pos="1485"/>
              </w:tabs>
              <w:jc w:val="right"/>
            </w:pPr>
            <w:r>
              <w:rPr>
                <w:rFonts w:hint="eastAsia"/>
              </w:rPr>
              <w:t>38</w:t>
            </w:r>
          </w:p>
        </w:tc>
        <w:tc>
          <w:tcPr>
            <w:tcW w:w="1418" w:type="dxa"/>
            <w:vMerge w:val="restart"/>
            <w:vAlign w:val="center"/>
          </w:tcPr>
          <w:p w:rsidR="00201E63" w:rsidRDefault="00201E63" w:rsidP="00201E63">
            <w:pPr>
              <w:tabs>
                <w:tab w:val="left" w:pos="1485"/>
              </w:tabs>
              <w:jc w:val="right"/>
            </w:pPr>
            <w:r>
              <w:rPr>
                <w:rFonts w:hint="eastAsia"/>
              </w:rPr>
              <w:t>33,060</w:t>
            </w:r>
          </w:p>
        </w:tc>
      </w:tr>
      <w:tr w:rsidR="00201E63" w:rsidTr="00FE1949">
        <w:tc>
          <w:tcPr>
            <w:tcW w:w="1980" w:type="dxa"/>
            <w:vMerge/>
          </w:tcPr>
          <w:p w:rsidR="00201E63" w:rsidRDefault="00201E63" w:rsidP="00677522">
            <w:pPr>
              <w:tabs>
                <w:tab w:val="left" w:pos="1485"/>
              </w:tabs>
            </w:pPr>
          </w:p>
        </w:tc>
        <w:tc>
          <w:tcPr>
            <w:tcW w:w="885" w:type="dxa"/>
            <w:vAlign w:val="center"/>
          </w:tcPr>
          <w:p w:rsidR="00201E63" w:rsidRDefault="00201E63" w:rsidP="00E35EC2">
            <w:pPr>
              <w:tabs>
                <w:tab w:val="left" w:pos="1485"/>
              </w:tabs>
              <w:jc w:val="right"/>
            </w:pPr>
            <w:r>
              <w:rPr>
                <w:rFonts w:hint="eastAsia"/>
              </w:rPr>
              <w:t>160</w:t>
            </w:r>
          </w:p>
        </w:tc>
        <w:tc>
          <w:tcPr>
            <w:tcW w:w="958" w:type="dxa"/>
            <w:vAlign w:val="center"/>
          </w:tcPr>
          <w:p w:rsidR="00201E63" w:rsidRDefault="00201E63" w:rsidP="00E35EC2">
            <w:pPr>
              <w:tabs>
                <w:tab w:val="left" w:pos="1485"/>
              </w:tabs>
              <w:jc w:val="right"/>
            </w:pPr>
            <w:r>
              <w:rPr>
                <w:rFonts w:hint="eastAsia"/>
              </w:rPr>
              <w:t>300</w:t>
            </w:r>
          </w:p>
        </w:tc>
        <w:tc>
          <w:tcPr>
            <w:tcW w:w="1417" w:type="dxa"/>
            <w:vAlign w:val="center"/>
          </w:tcPr>
          <w:p w:rsidR="00201E63" w:rsidRDefault="00201E63" w:rsidP="00E35EC2">
            <w:pPr>
              <w:tabs>
                <w:tab w:val="left" w:pos="1485"/>
              </w:tabs>
              <w:jc w:val="right"/>
            </w:pPr>
            <w:r>
              <w:rPr>
                <w:rFonts w:hint="eastAsia"/>
              </w:rPr>
              <w:t>48,000</w:t>
            </w:r>
          </w:p>
        </w:tc>
        <w:tc>
          <w:tcPr>
            <w:tcW w:w="1276" w:type="dxa"/>
            <w:vMerge/>
          </w:tcPr>
          <w:p w:rsidR="00201E63" w:rsidRDefault="00201E63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1417" w:type="dxa"/>
            <w:vMerge/>
            <w:vAlign w:val="center"/>
          </w:tcPr>
          <w:p w:rsidR="00201E63" w:rsidRDefault="00201E63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1418" w:type="dxa"/>
            <w:vMerge/>
          </w:tcPr>
          <w:p w:rsidR="00201E63" w:rsidRDefault="00201E63" w:rsidP="00E23C49">
            <w:pPr>
              <w:tabs>
                <w:tab w:val="left" w:pos="1485"/>
              </w:tabs>
              <w:jc w:val="right"/>
            </w:pPr>
          </w:p>
        </w:tc>
      </w:tr>
      <w:tr w:rsidR="0038301C" w:rsidTr="00FE1949">
        <w:tc>
          <w:tcPr>
            <w:tcW w:w="1980" w:type="dxa"/>
          </w:tcPr>
          <w:p w:rsidR="0038301C" w:rsidRDefault="0038301C" w:rsidP="00677522">
            <w:pPr>
              <w:tabs>
                <w:tab w:val="left" w:pos="1485"/>
              </w:tabs>
            </w:pPr>
          </w:p>
        </w:tc>
        <w:tc>
          <w:tcPr>
            <w:tcW w:w="885" w:type="dxa"/>
            <w:vAlign w:val="center"/>
          </w:tcPr>
          <w:p w:rsidR="0038301C" w:rsidRDefault="0038301C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958" w:type="dxa"/>
            <w:vAlign w:val="center"/>
          </w:tcPr>
          <w:p w:rsidR="0038301C" w:rsidRDefault="0038301C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1417" w:type="dxa"/>
            <w:vAlign w:val="center"/>
          </w:tcPr>
          <w:p w:rsidR="0038301C" w:rsidRDefault="0038301C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1276" w:type="dxa"/>
          </w:tcPr>
          <w:p w:rsidR="0038301C" w:rsidRDefault="0038301C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1417" w:type="dxa"/>
            <w:vAlign w:val="center"/>
          </w:tcPr>
          <w:p w:rsidR="0038301C" w:rsidRDefault="0038301C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1418" w:type="dxa"/>
          </w:tcPr>
          <w:p w:rsidR="0038301C" w:rsidRDefault="0038301C" w:rsidP="00E23C49">
            <w:pPr>
              <w:tabs>
                <w:tab w:val="left" w:pos="1485"/>
              </w:tabs>
              <w:jc w:val="right"/>
            </w:pPr>
          </w:p>
        </w:tc>
      </w:tr>
      <w:tr w:rsidR="0038301C" w:rsidTr="00FE1949">
        <w:tc>
          <w:tcPr>
            <w:tcW w:w="1980" w:type="dxa"/>
          </w:tcPr>
          <w:p w:rsidR="0038301C" w:rsidRDefault="0038301C" w:rsidP="00677522">
            <w:pPr>
              <w:tabs>
                <w:tab w:val="left" w:pos="1485"/>
              </w:tabs>
            </w:pPr>
          </w:p>
        </w:tc>
        <w:tc>
          <w:tcPr>
            <w:tcW w:w="885" w:type="dxa"/>
            <w:vAlign w:val="center"/>
          </w:tcPr>
          <w:p w:rsidR="0038301C" w:rsidRDefault="0038301C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958" w:type="dxa"/>
            <w:vAlign w:val="center"/>
          </w:tcPr>
          <w:p w:rsidR="0038301C" w:rsidRDefault="0038301C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1417" w:type="dxa"/>
            <w:vAlign w:val="center"/>
          </w:tcPr>
          <w:p w:rsidR="0038301C" w:rsidRDefault="0038301C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1276" w:type="dxa"/>
          </w:tcPr>
          <w:p w:rsidR="0038301C" w:rsidRDefault="0038301C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1417" w:type="dxa"/>
            <w:vAlign w:val="center"/>
          </w:tcPr>
          <w:p w:rsidR="0038301C" w:rsidRDefault="0038301C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1418" w:type="dxa"/>
          </w:tcPr>
          <w:p w:rsidR="0038301C" w:rsidRDefault="0038301C" w:rsidP="00E23C49">
            <w:pPr>
              <w:tabs>
                <w:tab w:val="left" w:pos="1485"/>
              </w:tabs>
              <w:jc w:val="right"/>
            </w:pPr>
          </w:p>
        </w:tc>
      </w:tr>
      <w:tr w:rsidR="0038301C" w:rsidTr="00FE1949">
        <w:tc>
          <w:tcPr>
            <w:tcW w:w="1980" w:type="dxa"/>
          </w:tcPr>
          <w:p w:rsidR="0038301C" w:rsidRDefault="0038301C" w:rsidP="00677522">
            <w:pPr>
              <w:tabs>
                <w:tab w:val="left" w:pos="1485"/>
              </w:tabs>
            </w:pPr>
          </w:p>
        </w:tc>
        <w:tc>
          <w:tcPr>
            <w:tcW w:w="885" w:type="dxa"/>
            <w:vAlign w:val="center"/>
          </w:tcPr>
          <w:p w:rsidR="0038301C" w:rsidRDefault="0038301C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958" w:type="dxa"/>
            <w:vAlign w:val="center"/>
          </w:tcPr>
          <w:p w:rsidR="0038301C" w:rsidRDefault="0038301C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1417" w:type="dxa"/>
            <w:vAlign w:val="center"/>
          </w:tcPr>
          <w:p w:rsidR="0038301C" w:rsidRDefault="0038301C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1276" w:type="dxa"/>
          </w:tcPr>
          <w:p w:rsidR="0038301C" w:rsidRDefault="0038301C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1417" w:type="dxa"/>
            <w:vAlign w:val="center"/>
          </w:tcPr>
          <w:p w:rsidR="0038301C" w:rsidRDefault="0038301C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1418" w:type="dxa"/>
          </w:tcPr>
          <w:p w:rsidR="0038301C" w:rsidRDefault="0038301C" w:rsidP="00E23C49">
            <w:pPr>
              <w:tabs>
                <w:tab w:val="left" w:pos="1485"/>
              </w:tabs>
              <w:jc w:val="right"/>
            </w:pPr>
          </w:p>
        </w:tc>
      </w:tr>
      <w:tr w:rsidR="0038301C" w:rsidTr="00FE1949">
        <w:tc>
          <w:tcPr>
            <w:tcW w:w="1980" w:type="dxa"/>
          </w:tcPr>
          <w:p w:rsidR="0038301C" w:rsidRDefault="0038301C" w:rsidP="00677522">
            <w:pPr>
              <w:tabs>
                <w:tab w:val="left" w:pos="1485"/>
              </w:tabs>
            </w:pPr>
          </w:p>
        </w:tc>
        <w:tc>
          <w:tcPr>
            <w:tcW w:w="885" w:type="dxa"/>
            <w:vAlign w:val="center"/>
          </w:tcPr>
          <w:p w:rsidR="0038301C" w:rsidRDefault="0038301C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958" w:type="dxa"/>
            <w:vAlign w:val="center"/>
          </w:tcPr>
          <w:p w:rsidR="0038301C" w:rsidRDefault="0038301C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1417" w:type="dxa"/>
            <w:vAlign w:val="center"/>
          </w:tcPr>
          <w:p w:rsidR="0038301C" w:rsidRDefault="0038301C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1276" w:type="dxa"/>
          </w:tcPr>
          <w:p w:rsidR="0038301C" w:rsidRDefault="0038301C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1417" w:type="dxa"/>
            <w:vAlign w:val="center"/>
          </w:tcPr>
          <w:p w:rsidR="0038301C" w:rsidRDefault="0038301C" w:rsidP="00E35EC2">
            <w:pPr>
              <w:tabs>
                <w:tab w:val="left" w:pos="1485"/>
              </w:tabs>
              <w:jc w:val="right"/>
            </w:pPr>
          </w:p>
        </w:tc>
        <w:tc>
          <w:tcPr>
            <w:tcW w:w="1418" w:type="dxa"/>
          </w:tcPr>
          <w:p w:rsidR="0038301C" w:rsidRDefault="0038301C" w:rsidP="00E23C49">
            <w:pPr>
              <w:tabs>
                <w:tab w:val="left" w:pos="1485"/>
              </w:tabs>
              <w:jc w:val="right"/>
            </w:pPr>
          </w:p>
        </w:tc>
      </w:tr>
      <w:tr w:rsidR="0038301C" w:rsidTr="00FE1949">
        <w:tc>
          <w:tcPr>
            <w:tcW w:w="7933" w:type="dxa"/>
            <w:gridSpan w:val="6"/>
          </w:tcPr>
          <w:p w:rsidR="0038301C" w:rsidRDefault="0038301C" w:rsidP="00230F99">
            <w:pPr>
              <w:tabs>
                <w:tab w:val="left" w:pos="1485"/>
              </w:tabs>
              <w:jc w:val="center"/>
            </w:pPr>
            <w:r>
              <w:rPr>
                <w:rFonts w:hint="eastAsia"/>
              </w:rPr>
              <w:t>手数料合計</w:t>
            </w:r>
          </w:p>
        </w:tc>
        <w:tc>
          <w:tcPr>
            <w:tcW w:w="1418" w:type="dxa"/>
          </w:tcPr>
          <w:p w:rsidR="0038301C" w:rsidRDefault="00201E63" w:rsidP="00230F99">
            <w:pPr>
              <w:tabs>
                <w:tab w:val="left" w:pos="1485"/>
              </w:tabs>
              <w:jc w:val="right"/>
            </w:pPr>
            <w:r>
              <w:rPr>
                <w:rFonts w:hint="eastAsia"/>
              </w:rPr>
              <w:t>62,660</w:t>
            </w:r>
          </w:p>
        </w:tc>
      </w:tr>
    </w:tbl>
    <w:p w:rsidR="00677522" w:rsidRDefault="00677522" w:rsidP="00677522">
      <w:pPr>
        <w:tabs>
          <w:tab w:val="left" w:pos="1485"/>
        </w:tabs>
      </w:pPr>
    </w:p>
    <w:p w:rsidR="00230F99" w:rsidRDefault="00230F99" w:rsidP="00677522">
      <w:pPr>
        <w:tabs>
          <w:tab w:val="left" w:pos="1485"/>
        </w:tabs>
      </w:pPr>
    </w:p>
    <w:p w:rsidR="00230F99" w:rsidRDefault="00230F99" w:rsidP="00677522">
      <w:pPr>
        <w:tabs>
          <w:tab w:val="left" w:pos="1485"/>
        </w:tabs>
      </w:pPr>
    </w:p>
    <w:p w:rsidR="00230F99" w:rsidRDefault="00230F99" w:rsidP="00677522">
      <w:pPr>
        <w:tabs>
          <w:tab w:val="left" w:pos="1485"/>
        </w:tabs>
      </w:pPr>
    </w:p>
    <w:sectPr w:rsidR="00230F99" w:rsidSect="00F80D65">
      <w:pgSz w:w="11906" w:h="16838" w:code="9"/>
      <w:pgMar w:top="1418" w:right="1134" w:bottom="1134" w:left="1418" w:header="851" w:footer="992" w:gutter="0"/>
      <w:cols w:space="425"/>
      <w:docGrid w:type="linesAndChars" w:linePitch="348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79" w:rsidRDefault="00540879" w:rsidP="00AF2C1F">
      <w:r>
        <w:separator/>
      </w:r>
    </w:p>
  </w:endnote>
  <w:endnote w:type="continuationSeparator" w:id="0">
    <w:p w:rsidR="00540879" w:rsidRDefault="00540879" w:rsidP="00AF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79" w:rsidRDefault="00540879" w:rsidP="00AF2C1F">
      <w:r>
        <w:separator/>
      </w:r>
    </w:p>
  </w:footnote>
  <w:footnote w:type="continuationSeparator" w:id="0">
    <w:p w:rsidR="00540879" w:rsidRDefault="00540879" w:rsidP="00AF2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22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87"/>
    <w:rsid w:val="00010F32"/>
    <w:rsid w:val="00012C0E"/>
    <w:rsid w:val="00012F2D"/>
    <w:rsid w:val="000241E7"/>
    <w:rsid w:val="00043055"/>
    <w:rsid w:val="000522F5"/>
    <w:rsid w:val="00052496"/>
    <w:rsid w:val="0005374A"/>
    <w:rsid w:val="00062035"/>
    <w:rsid w:val="00071723"/>
    <w:rsid w:val="00095DC5"/>
    <w:rsid w:val="000A551E"/>
    <w:rsid w:val="000B09E5"/>
    <w:rsid w:val="000B277F"/>
    <w:rsid w:val="000B4D0E"/>
    <w:rsid w:val="000B4EA6"/>
    <w:rsid w:val="000B55B8"/>
    <w:rsid w:val="000C27AE"/>
    <w:rsid w:val="000C393E"/>
    <w:rsid w:val="000E100D"/>
    <w:rsid w:val="000E2C15"/>
    <w:rsid w:val="000E36F8"/>
    <w:rsid w:val="000E6988"/>
    <w:rsid w:val="000E6D43"/>
    <w:rsid w:val="000F2C4F"/>
    <w:rsid w:val="000F77A8"/>
    <w:rsid w:val="0011380D"/>
    <w:rsid w:val="0012178F"/>
    <w:rsid w:val="00140F8E"/>
    <w:rsid w:val="0014102D"/>
    <w:rsid w:val="00143D75"/>
    <w:rsid w:val="001446D4"/>
    <w:rsid w:val="00156B0C"/>
    <w:rsid w:val="001771B0"/>
    <w:rsid w:val="001866AF"/>
    <w:rsid w:val="00190177"/>
    <w:rsid w:val="00193160"/>
    <w:rsid w:val="001A1E35"/>
    <w:rsid w:val="001B05C1"/>
    <w:rsid w:val="001B16E1"/>
    <w:rsid w:val="001C6153"/>
    <w:rsid w:val="001E5BD6"/>
    <w:rsid w:val="001F3F39"/>
    <w:rsid w:val="001F71E4"/>
    <w:rsid w:val="00201C43"/>
    <w:rsid w:val="00201E63"/>
    <w:rsid w:val="002032B4"/>
    <w:rsid w:val="002215F2"/>
    <w:rsid w:val="002247AE"/>
    <w:rsid w:val="00225ED9"/>
    <w:rsid w:val="00226B0D"/>
    <w:rsid w:val="00227B4F"/>
    <w:rsid w:val="00230F99"/>
    <w:rsid w:val="0023397D"/>
    <w:rsid w:val="0024066B"/>
    <w:rsid w:val="00242316"/>
    <w:rsid w:val="00243415"/>
    <w:rsid w:val="0024486B"/>
    <w:rsid w:val="00262A41"/>
    <w:rsid w:val="0026532F"/>
    <w:rsid w:val="00287B28"/>
    <w:rsid w:val="0029669A"/>
    <w:rsid w:val="002A1B26"/>
    <w:rsid w:val="002B35DB"/>
    <w:rsid w:val="002C04AF"/>
    <w:rsid w:val="002D4D83"/>
    <w:rsid w:val="002E13CA"/>
    <w:rsid w:val="002F4A73"/>
    <w:rsid w:val="002F5661"/>
    <w:rsid w:val="00320401"/>
    <w:rsid w:val="00324C47"/>
    <w:rsid w:val="003270EC"/>
    <w:rsid w:val="0035613F"/>
    <w:rsid w:val="0037078C"/>
    <w:rsid w:val="0037238F"/>
    <w:rsid w:val="00373510"/>
    <w:rsid w:val="003747BC"/>
    <w:rsid w:val="00380087"/>
    <w:rsid w:val="0038301C"/>
    <w:rsid w:val="00386EE2"/>
    <w:rsid w:val="00387526"/>
    <w:rsid w:val="00387DDF"/>
    <w:rsid w:val="003920E0"/>
    <w:rsid w:val="0039588F"/>
    <w:rsid w:val="00396193"/>
    <w:rsid w:val="003A4F23"/>
    <w:rsid w:val="003B2AD3"/>
    <w:rsid w:val="003C1522"/>
    <w:rsid w:val="003D712A"/>
    <w:rsid w:val="003D795D"/>
    <w:rsid w:val="003E5C9B"/>
    <w:rsid w:val="003F3C81"/>
    <w:rsid w:val="003F49CE"/>
    <w:rsid w:val="003F5E07"/>
    <w:rsid w:val="003F785D"/>
    <w:rsid w:val="00404DF7"/>
    <w:rsid w:val="00427D0E"/>
    <w:rsid w:val="0043516D"/>
    <w:rsid w:val="0044301C"/>
    <w:rsid w:val="004501C2"/>
    <w:rsid w:val="00452682"/>
    <w:rsid w:val="00455BA0"/>
    <w:rsid w:val="004567B1"/>
    <w:rsid w:val="0045688D"/>
    <w:rsid w:val="00457714"/>
    <w:rsid w:val="00460775"/>
    <w:rsid w:val="004610A8"/>
    <w:rsid w:val="00461B4E"/>
    <w:rsid w:val="00461D28"/>
    <w:rsid w:val="00473EAB"/>
    <w:rsid w:val="00474C0E"/>
    <w:rsid w:val="00480A7C"/>
    <w:rsid w:val="0049667D"/>
    <w:rsid w:val="004A52E3"/>
    <w:rsid w:val="004B28C3"/>
    <w:rsid w:val="004B2A3A"/>
    <w:rsid w:val="004B5BAE"/>
    <w:rsid w:val="004B6AE9"/>
    <w:rsid w:val="004B6C7A"/>
    <w:rsid w:val="004C1BD7"/>
    <w:rsid w:val="004D0446"/>
    <w:rsid w:val="00513EE6"/>
    <w:rsid w:val="005155F1"/>
    <w:rsid w:val="00523DDE"/>
    <w:rsid w:val="0052723E"/>
    <w:rsid w:val="005335AF"/>
    <w:rsid w:val="00540879"/>
    <w:rsid w:val="005418F3"/>
    <w:rsid w:val="00567491"/>
    <w:rsid w:val="00574FB4"/>
    <w:rsid w:val="00581EF5"/>
    <w:rsid w:val="0058711A"/>
    <w:rsid w:val="00591355"/>
    <w:rsid w:val="005B3272"/>
    <w:rsid w:val="005B7526"/>
    <w:rsid w:val="005B7910"/>
    <w:rsid w:val="005C644E"/>
    <w:rsid w:val="005D1C99"/>
    <w:rsid w:val="005F2C67"/>
    <w:rsid w:val="0061332A"/>
    <w:rsid w:val="00613C93"/>
    <w:rsid w:val="00621B47"/>
    <w:rsid w:val="0062563E"/>
    <w:rsid w:val="00625DB6"/>
    <w:rsid w:val="00630208"/>
    <w:rsid w:val="00631751"/>
    <w:rsid w:val="00642403"/>
    <w:rsid w:val="0065145B"/>
    <w:rsid w:val="00651DD5"/>
    <w:rsid w:val="0066176C"/>
    <w:rsid w:val="006705C9"/>
    <w:rsid w:val="00677522"/>
    <w:rsid w:val="00681BF2"/>
    <w:rsid w:val="0068411E"/>
    <w:rsid w:val="0069782B"/>
    <w:rsid w:val="006A3E0E"/>
    <w:rsid w:val="006B3FC6"/>
    <w:rsid w:val="006C3492"/>
    <w:rsid w:val="006C4E07"/>
    <w:rsid w:val="006C7D0B"/>
    <w:rsid w:val="006D3FCB"/>
    <w:rsid w:val="006D43BD"/>
    <w:rsid w:val="006D6E6B"/>
    <w:rsid w:val="006F6755"/>
    <w:rsid w:val="006F6B51"/>
    <w:rsid w:val="006F7224"/>
    <w:rsid w:val="006F7830"/>
    <w:rsid w:val="0070156F"/>
    <w:rsid w:val="00704D3D"/>
    <w:rsid w:val="00711715"/>
    <w:rsid w:val="00714D2E"/>
    <w:rsid w:val="007171D5"/>
    <w:rsid w:val="00724BAC"/>
    <w:rsid w:val="0072524C"/>
    <w:rsid w:val="00727847"/>
    <w:rsid w:val="00732B8A"/>
    <w:rsid w:val="00733690"/>
    <w:rsid w:val="00733F8A"/>
    <w:rsid w:val="00744BA5"/>
    <w:rsid w:val="007606C4"/>
    <w:rsid w:val="0076457F"/>
    <w:rsid w:val="007645A2"/>
    <w:rsid w:val="00773CBF"/>
    <w:rsid w:val="00783A80"/>
    <w:rsid w:val="00791309"/>
    <w:rsid w:val="007913B3"/>
    <w:rsid w:val="007B415E"/>
    <w:rsid w:val="007D3DB3"/>
    <w:rsid w:val="007D40FA"/>
    <w:rsid w:val="007F187D"/>
    <w:rsid w:val="007F61AB"/>
    <w:rsid w:val="00802BAE"/>
    <w:rsid w:val="00806639"/>
    <w:rsid w:val="00812D85"/>
    <w:rsid w:val="00815B79"/>
    <w:rsid w:val="00824027"/>
    <w:rsid w:val="00826EF8"/>
    <w:rsid w:val="00832577"/>
    <w:rsid w:val="008337B4"/>
    <w:rsid w:val="00833B47"/>
    <w:rsid w:val="00834EC1"/>
    <w:rsid w:val="0084003B"/>
    <w:rsid w:val="00846E80"/>
    <w:rsid w:val="008570A2"/>
    <w:rsid w:val="00862F82"/>
    <w:rsid w:val="008632AA"/>
    <w:rsid w:val="00877F66"/>
    <w:rsid w:val="00882E20"/>
    <w:rsid w:val="00897B8A"/>
    <w:rsid w:val="008A2BAE"/>
    <w:rsid w:val="008A30EC"/>
    <w:rsid w:val="008A6D56"/>
    <w:rsid w:val="008B51B0"/>
    <w:rsid w:val="008B6246"/>
    <w:rsid w:val="008C49B9"/>
    <w:rsid w:val="008D0F06"/>
    <w:rsid w:val="008D3AC9"/>
    <w:rsid w:val="008E14B1"/>
    <w:rsid w:val="008E1E8C"/>
    <w:rsid w:val="008E422D"/>
    <w:rsid w:val="008E5AFC"/>
    <w:rsid w:val="0092115D"/>
    <w:rsid w:val="0093409D"/>
    <w:rsid w:val="009347A0"/>
    <w:rsid w:val="0096099F"/>
    <w:rsid w:val="00971763"/>
    <w:rsid w:val="00975B2B"/>
    <w:rsid w:val="009764C5"/>
    <w:rsid w:val="00987E44"/>
    <w:rsid w:val="00991F82"/>
    <w:rsid w:val="00996719"/>
    <w:rsid w:val="00996C29"/>
    <w:rsid w:val="009A2F01"/>
    <w:rsid w:val="009C3B05"/>
    <w:rsid w:val="009C4A5F"/>
    <w:rsid w:val="009E1A32"/>
    <w:rsid w:val="009E4CA8"/>
    <w:rsid w:val="00A1072E"/>
    <w:rsid w:val="00A26CED"/>
    <w:rsid w:val="00A26E56"/>
    <w:rsid w:val="00A44765"/>
    <w:rsid w:val="00A47316"/>
    <w:rsid w:val="00A501E9"/>
    <w:rsid w:val="00A5350F"/>
    <w:rsid w:val="00A71B8A"/>
    <w:rsid w:val="00A8099E"/>
    <w:rsid w:val="00A9070A"/>
    <w:rsid w:val="00A92EAF"/>
    <w:rsid w:val="00AA2887"/>
    <w:rsid w:val="00AA37D7"/>
    <w:rsid w:val="00AC158C"/>
    <w:rsid w:val="00AD0E54"/>
    <w:rsid w:val="00AD6A2E"/>
    <w:rsid w:val="00AE57A3"/>
    <w:rsid w:val="00AE6C80"/>
    <w:rsid w:val="00AF2C1F"/>
    <w:rsid w:val="00AF3978"/>
    <w:rsid w:val="00AF7449"/>
    <w:rsid w:val="00B1635B"/>
    <w:rsid w:val="00B2070C"/>
    <w:rsid w:val="00B2141C"/>
    <w:rsid w:val="00B21736"/>
    <w:rsid w:val="00B37692"/>
    <w:rsid w:val="00B41CF5"/>
    <w:rsid w:val="00B42D19"/>
    <w:rsid w:val="00B5450E"/>
    <w:rsid w:val="00B5636B"/>
    <w:rsid w:val="00B57D67"/>
    <w:rsid w:val="00B64B63"/>
    <w:rsid w:val="00B67062"/>
    <w:rsid w:val="00B67AE0"/>
    <w:rsid w:val="00B73B30"/>
    <w:rsid w:val="00B74A8D"/>
    <w:rsid w:val="00B83DAD"/>
    <w:rsid w:val="00B85234"/>
    <w:rsid w:val="00B877E5"/>
    <w:rsid w:val="00BA178B"/>
    <w:rsid w:val="00BD5ED4"/>
    <w:rsid w:val="00BD68AD"/>
    <w:rsid w:val="00C00FC0"/>
    <w:rsid w:val="00C03150"/>
    <w:rsid w:val="00C04AF6"/>
    <w:rsid w:val="00C07389"/>
    <w:rsid w:val="00C1390E"/>
    <w:rsid w:val="00C21134"/>
    <w:rsid w:val="00C22545"/>
    <w:rsid w:val="00C232A8"/>
    <w:rsid w:val="00C23C7E"/>
    <w:rsid w:val="00C3114F"/>
    <w:rsid w:val="00C4101B"/>
    <w:rsid w:val="00C46D33"/>
    <w:rsid w:val="00C54383"/>
    <w:rsid w:val="00C73C59"/>
    <w:rsid w:val="00C74B92"/>
    <w:rsid w:val="00C873BA"/>
    <w:rsid w:val="00CC10A8"/>
    <w:rsid w:val="00CC616A"/>
    <w:rsid w:val="00CE059B"/>
    <w:rsid w:val="00CE1C91"/>
    <w:rsid w:val="00CE7577"/>
    <w:rsid w:val="00CF64AC"/>
    <w:rsid w:val="00D02180"/>
    <w:rsid w:val="00D0399F"/>
    <w:rsid w:val="00D12DBF"/>
    <w:rsid w:val="00D16832"/>
    <w:rsid w:val="00D24772"/>
    <w:rsid w:val="00D2520E"/>
    <w:rsid w:val="00D40EDE"/>
    <w:rsid w:val="00D47128"/>
    <w:rsid w:val="00D62864"/>
    <w:rsid w:val="00D63BF0"/>
    <w:rsid w:val="00D66F3B"/>
    <w:rsid w:val="00D71CFE"/>
    <w:rsid w:val="00D74443"/>
    <w:rsid w:val="00D863A9"/>
    <w:rsid w:val="00DA083B"/>
    <w:rsid w:val="00DB04D9"/>
    <w:rsid w:val="00DB3BD5"/>
    <w:rsid w:val="00DD2635"/>
    <w:rsid w:val="00DE0894"/>
    <w:rsid w:val="00DE1BD6"/>
    <w:rsid w:val="00DF7C3E"/>
    <w:rsid w:val="00E05307"/>
    <w:rsid w:val="00E07CFD"/>
    <w:rsid w:val="00E1188C"/>
    <w:rsid w:val="00E20B9F"/>
    <w:rsid w:val="00E23C49"/>
    <w:rsid w:val="00E26FD1"/>
    <w:rsid w:val="00E27EEA"/>
    <w:rsid w:val="00E35EC2"/>
    <w:rsid w:val="00E51517"/>
    <w:rsid w:val="00E76A79"/>
    <w:rsid w:val="00E84157"/>
    <w:rsid w:val="00E92C39"/>
    <w:rsid w:val="00E97DFD"/>
    <w:rsid w:val="00EA0BF4"/>
    <w:rsid w:val="00EA51D4"/>
    <w:rsid w:val="00EA63A0"/>
    <w:rsid w:val="00EB1EDB"/>
    <w:rsid w:val="00EC7F21"/>
    <w:rsid w:val="00ED576E"/>
    <w:rsid w:val="00EE080F"/>
    <w:rsid w:val="00EF429D"/>
    <w:rsid w:val="00EF4983"/>
    <w:rsid w:val="00F0338C"/>
    <w:rsid w:val="00F178A7"/>
    <w:rsid w:val="00F208D8"/>
    <w:rsid w:val="00F237B8"/>
    <w:rsid w:val="00F26ACF"/>
    <w:rsid w:val="00F37F02"/>
    <w:rsid w:val="00F5548B"/>
    <w:rsid w:val="00F5563A"/>
    <w:rsid w:val="00F6324E"/>
    <w:rsid w:val="00F644AB"/>
    <w:rsid w:val="00F80D65"/>
    <w:rsid w:val="00F81725"/>
    <w:rsid w:val="00F91CF6"/>
    <w:rsid w:val="00F942EF"/>
    <w:rsid w:val="00F94D4D"/>
    <w:rsid w:val="00F967A1"/>
    <w:rsid w:val="00FA0A89"/>
    <w:rsid w:val="00FB1EC3"/>
    <w:rsid w:val="00FB1F0B"/>
    <w:rsid w:val="00FD0437"/>
    <w:rsid w:val="00FD2447"/>
    <w:rsid w:val="00FE1949"/>
    <w:rsid w:val="00FE3A0B"/>
    <w:rsid w:val="00FE4DC7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29F7C-C647-4CD8-94BC-76928343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2887"/>
    <w:pPr>
      <w:jc w:val="center"/>
    </w:pPr>
  </w:style>
  <w:style w:type="character" w:customStyle="1" w:styleId="a4">
    <w:name w:val="記 (文字)"/>
    <w:basedOn w:val="a0"/>
    <w:link w:val="a3"/>
    <w:uiPriority w:val="99"/>
    <w:rsid w:val="00AA2887"/>
  </w:style>
  <w:style w:type="paragraph" w:styleId="a5">
    <w:name w:val="Closing"/>
    <w:basedOn w:val="a"/>
    <w:link w:val="a6"/>
    <w:uiPriority w:val="99"/>
    <w:unhideWhenUsed/>
    <w:rsid w:val="00AA2887"/>
    <w:pPr>
      <w:jc w:val="right"/>
    </w:pPr>
  </w:style>
  <w:style w:type="character" w:customStyle="1" w:styleId="a6">
    <w:name w:val="結語 (文字)"/>
    <w:basedOn w:val="a0"/>
    <w:link w:val="a5"/>
    <w:uiPriority w:val="99"/>
    <w:rsid w:val="00AA2887"/>
  </w:style>
  <w:style w:type="table" w:styleId="a7">
    <w:name w:val="Table Grid"/>
    <w:basedOn w:val="a1"/>
    <w:uiPriority w:val="39"/>
    <w:rsid w:val="0037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E7577"/>
    <w:rPr>
      <w:color w:val="808080"/>
    </w:rPr>
  </w:style>
  <w:style w:type="paragraph" w:styleId="a9">
    <w:name w:val="No Spacing"/>
    <w:uiPriority w:val="1"/>
    <w:qFormat/>
    <w:rsid w:val="00E05307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AF2C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2C1F"/>
  </w:style>
  <w:style w:type="paragraph" w:styleId="ac">
    <w:name w:val="footer"/>
    <w:basedOn w:val="a"/>
    <w:link w:val="ad"/>
    <w:uiPriority w:val="99"/>
    <w:unhideWhenUsed/>
    <w:rsid w:val="00AF2C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2C1F"/>
  </w:style>
  <w:style w:type="paragraph" w:styleId="ae">
    <w:name w:val="Balloon Text"/>
    <w:basedOn w:val="a"/>
    <w:link w:val="af"/>
    <w:uiPriority w:val="99"/>
    <w:semiHidden/>
    <w:unhideWhenUsed/>
    <w:rsid w:val="00B83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3DA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D66F3B"/>
    <w:pPr>
      <w:ind w:leftChars="400" w:left="840"/>
    </w:pPr>
  </w:style>
  <w:style w:type="paragraph" w:customStyle="1" w:styleId="Default">
    <w:name w:val="Default"/>
    <w:rsid w:val="00ED57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D843-4AC6-4739-AACE-5FC639B7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fuse-shitei02</dc:creator>
  <cp:keywords/>
  <dc:description/>
  <cp:lastModifiedBy>fuse-shitei02</cp:lastModifiedBy>
  <cp:revision>17</cp:revision>
  <cp:lastPrinted>2021-02-15T05:30:00Z</cp:lastPrinted>
  <dcterms:created xsi:type="dcterms:W3CDTF">2021-02-15T03:51:00Z</dcterms:created>
  <dcterms:modified xsi:type="dcterms:W3CDTF">2021-02-17T06:57:00Z</dcterms:modified>
</cp:coreProperties>
</file>